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121" w:rsidRDefault="00096121" w:rsidP="00096121">
      <w:pPr>
        <w:jc w:val="both"/>
      </w:pPr>
      <w:r>
        <w:t>CĂTRE,</w:t>
      </w:r>
      <w:bookmarkStart w:id="0" w:name="_GoBack"/>
      <w:bookmarkEnd w:id="0"/>
    </w:p>
    <w:p w:rsidR="00096121" w:rsidRDefault="00096121" w:rsidP="00096121">
      <w:pPr>
        <w:jc w:val="both"/>
      </w:pPr>
      <w:r>
        <w:t>Domnul BÎZDOC ANDREI-GABRIEL</w:t>
      </w:r>
    </w:p>
    <w:p w:rsidR="00096121" w:rsidRDefault="00096121" w:rsidP="00096121">
      <w:pPr>
        <w:jc w:val="both"/>
      </w:pPr>
    </w:p>
    <w:p w:rsidR="00096121" w:rsidRDefault="00096121" w:rsidP="00096121">
      <w:pPr>
        <w:jc w:val="both"/>
      </w:pPr>
    </w:p>
    <w:p w:rsidR="00096121" w:rsidRDefault="00096121" w:rsidP="00096121">
      <w:pPr>
        <w:ind w:firstLine="708"/>
        <w:jc w:val="both"/>
      </w:pPr>
      <w:r>
        <w:t xml:space="preserve">Comisia de soluționare a contestatiilor numită prin Decizia nr.49/16.08.2021 s-a întrunit azi 10.09.2021, la ora 13:45 pentru a analiza contestația cu numărul 2559/10.09.2021 la ora 12:45,  depusă de </w:t>
      </w:r>
      <w:r w:rsidR="00F35F94">
        <w:t>dumneavoastră</w:t>
      </w:r>
      <w:r>
        <w:t xml:space="preserve"> .</w:t>
      </w:r>
    </w:p>
    <w:p w:rsidR="00096121" w:rsidRDefault="00096121" w:rsidP="00096121">
      <w:pPr>
        <w:ind w:firstLine="708"/>
        <w:jc w:val="both"/>
        <w:rPr>
          <w:b/>
          <w:bCs/>
        </w:rPr>
      </w:pPr>
      <w:r>
        <w:t xml:space="preserve">În urma analizării contestației, </w:t>
      </w:r>
      <w:r>
        <w:t xml:space="preserve">Comisia de soluționare a contestatiilor </w:t>
      </w:r>
      <w:r w:rsidRPr="00096121">
        <w:rPr>
          <w:b/>
          <w:bCs/>
        </w:rPr>
        <w:t>consideră tardivă și nefondată</w:t>
      </w:r>
      <w:r>
        <w:t xml:space="preserve"> (actele în original trebuiau prezentate odată cu depunerea dosarului, </w:t>
      </w:r>
      <w:r w:rsidRPr="00F35F94">
        <w:rPr>
          <w:b/>
          <w:bCs/>
          <w:i/>
          <w:iCs/>
        </w:rPr>
        <w:t>conform anunțului</w:t>
      </w:r>
      <w:r w:rsidRPr="00F35F94">
        <w:rPr>
          <w:i/>
          <w:iCs/>
        </w:rPr>
        <w:t xml:space="preserve"> </w:t>
      </w:r>
      <w:r w:rsidRPr="00F35F94">
        <w:rPr>
          <w:b/>
          <w:bCs/>
          <w:i/>
          <w:iCs/>
        </w:rPr>
        <w:t>publicat de Complexul Muzeal de Științe ale Naturii Constanța</w:t>
      </w:r>
      <w:r>
        <w:t xml:space="preserve">) </w:t>
      </w:r>
      <w:r w:rsidRPr="00F35F94">
        <w:rPr>
          <w:b/>
          <w:bCs/>
        </w:rPr>
        <w:t>aducerea documentelor neconforme din dosarul de concurs pentru ocuparea postului de îngrijitor animale tr.IV</w:t>
      </w:r>
      <w:r w:rsidR="00F35F94" w:rsidRPr="00F35F94">
        <w:rPr>
          <w:b/>
          <w:bCs/>
        </w:rPr>
        <w:t>.</w:t>
      </w:r>
      <w:r w:rsidRPr="00096121">
        <w:rPr>
          <w:b/>
          <w:bCs/>
        </w:rPr>
        <w:t xml:space="preserve"> </w:t>
      </w:r>
    </w:p>
    <w:p w:rsidR="00F35F94" w:rsidRDefault="00F35F94" w:rsidP="00096121">
      <w:pPr>
        <w:ind w:firstLine="708"/>
        <w:jc w:val="both"/>
        <w:rPr>
          <w:b/>
          <w:bCs/>
        </w:rPr>
      </w:pPr>
      <w:r>
        <w:rPr>
          <w:b/>
          <w:bCs/>
        </w:rPr>
        <w:t>Prin urmare, Comisia de soluționare a contestațiilor subscrie la decizia Comisiei de selecție a dosarelor și respinge contestația formulată de domnul Bîzdoc Andrei-Gabriel.</w:t>
      </w:r>
    </w:p>
    <w:p w:rsidR="00F35F94" w:rsidRDefault="00F35F94" w:rsidP="00F35F94">
      <w:pPr>
        <w:tabs>
          <w:tab w:val="left" w:pos="5355"/>
        </w:tabs>
      </w:pPr>
      <w:r>
        <w:t xml:space="preserve">   </w:t>
      </w:r>
    </w:p>
    <w:p w:rsidR="00F35F94" w:rsidRDefault="00F35F94" w:rsidP="00F35F94">
      <w:pPr>
        <w:tabs>
          <w:tab w:val="left" w:pos="5355"/>
        </w:tabs>
      </w:pPr>
      <w:r>
        <w:t xml:space="preserve"> COMISIA:</w:t>
      </w:r>
    </w:p>
    <w:p w:rsidR="00F35F94" w:rsidRDefault="00F35F94" w:rsidP="00F35F94">
      <w:pPr>
        <w:tabs>
          <w:tab w:val="left" w:pos="5355"/>
        </w:tabs>
      </w:pPr>
      <w:r>
        <w:t>Președinte: Grigore Raluca – muzeograf secția Microrezervație și Păsări Exotice</w:t>
      </w:r>
    </w:p>
    <w:p w:rsidR="00F35F94" w:rsidRDefault="00F35F94" w:rsidP="00F35F94">
      <w:pPr>
        <w:tabs>
          <w:tab w:val="left" w:pos="5355"/>
        </w:tabs>
      </w:pPr>
      <w:r>
        <w:t>Membri: Andrei Gheorghe – muncitor calificat (îngrijitor animale), tr.IV</w:t>
      </w:r>
    </w:p>
    <w:p w:rsidR="00F35F94" w:rsidRPr="00096121" w:rsidRDefault="00F35F94" w:rsidP="00F35F94">
      <w:pPr>
        <w:jc w:val="both"/>
        <w:rPr>
          <w:b/>
          <w:bCs/>
        </w:rPr>
      </w:pPr>
      <w:r>
        <w:t>Dumitru Liliana – inspector superior, compartimentul Coordonarea instituțiilor de Cultură Subordonate - CJC</w:t>
      </w:r>
    </w:p>
    <w:sectPr w:rsidR="00F35F94" w:rsidRPr="0009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21"/>
    <w:rsid w:val="00096121"/>
    <w:rsid w:val="00A85EEF"/>
    <w:rsid w:val="00F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7E55"/>
  <w15:chartTrackingRefBased/>
  <w15:docId w15:val="{3314998F-8532-4743-9F38-E17C482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P710</dc:creator>
  <cp:keywords/>
  <dc:description/>
  <cp:lastModifiedBy>P710</cp:lastModifiedBy>
  <cp:revision>1</cp:revision>
  <cp:lastPrinted>2021-09-10T11:07:00Z</cp:lastPrinted>
  <dcterms:created xsi:type="dcterms:W3CDTF">2021-09-10T10:46:00Z</dcterms:created>
  <dcterms:modified xsi:type="dcterms:W3CDTF">2021-09-10T11:21:00Z</dcterms:modified>
</cp:coreProperties>
</file>